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spacing w:line="240" w:lineRule="auto"/>
      </w:pPr>
    </w:p>
    <w:p>
      <w:pPr>
        <w:pStyle w:val="Normal.0"/>
        <w:widowControl w:val="0"/>
        <w:spacing w:line="240" w:lineRule="auto"/>
      </w:pPr>
    </w:p>
    <w:p>
      <w:pPr>
        <w:pStyle w:val="Normal.0"/>
        <w:widowControl w:val="0"/>
        <w:spacing w:line="240" w:lineRule="auto"/>
      </w:pPr>
    </w:p>
    <w:tbl>
      <w:tblPr>
        <w:tblW w:w="959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93"/>
      </w:tblGrid>
      <w:tr>
        <w:tblPrEx>
          <w:shd w:val="clear" w:color="auto" w:fill="ced7e7"/>
        </w:tblPrEx>
        <w:trPr>
          <w:trHeight w:val="720" w:hRule="atLeast"/>
        </w:trPr>
        <w:tc>
          <w:tcPr>
            <w:tcW w:type="dxa" w:w="9593"/>
            <w:tcBorders>
              <w:top w:val="nil"/>
              <w:left w:val="nil"/>
              <w:bottom w:val="nil"/>
              <w:right w:val="nil"/>
            </w:tcBorders>
            <w:shd w:val="clear" w:color="auto" w:fill="ceeffb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rFonts w:ascii="Montserrat-Regular" w:cs="Montserrat-Regular" w:hAnsi="Montserrat-Regular" w:eastAsia="Montserrat-Regular"/>
                <w:sz w:val="28"/>
                <w:szCs w:val="28"/>
              </w:rPr>
            </w:pP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Baremo para Becas SEIP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BECA JOS</w:t>
            </w:r>
            <w:r>
              <w:rPr>
                <w:rStyle w:val="Ninguno"/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HONZALEZ HACHER</w:t>
            </w: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28"/>
                <w:szCs w:val="28"/>
                <w:rtl w:val="0"/>
                <w:lang w:val="es-ES_tradnl"/>
              </w:rPr>
              <w:t>O</w:t>
            </w:r>
          </w:p>
        </w:tc>
      </w:tr>
    </w:tbl>
    <w:p>
      <w:pPr>
        <w:pStyle w:val="Normal.0"/>
        <w:widowControl w:val="0"/>
        <w:spacing w:line="240" w:lineRule="auto"/>
      </w:pPr>
    </w:p>
    <w:tbl>
      <w:tblPr>
        <w:tblW w:w="959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593"/>
      </w:tblGrid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9593"/>
            <w:tcBorders>
              <w:top w:val="nil"/>
              <w:left w:val="nil"/>
              <w:bottom w:val="nil"/>
              <w:right w:val="nil"/>
            </w:tcBorders>
            <w:shd w:val="clear" w:color="auto" w:fill="41c1e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ítulo"/>
            </w:pPr>
            <w:r>
              <w:rPr>
                <w:rStyle w:val="Ninguno"/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sz w:val="40"/>
                <w:szCs w:val="40"/>
                <w:rtl w:val="0"/>
                <w:lang w:val="es-ES_tradnl"/>
              </w:rPr>
              <w:t>Nombre del CANDIDATO</w:t>
            </w:r>
          </w:p>
        </w:tc>
      </w:tr>
    </w:tbl>
    <w:p>
      <w:pPr>
        <w:pStyle w:val="Sin espaciado"/>
        <w:widowControl w:val="0"/>
        <w:spacing w:line="240" w:lineRule="auto"/>
      </w:pPr>
    </w:p>
    <w:p>
      <w:pPr>
        <w:pStyle w:val="Título 1"/>
        <w:rPr>
          <w:rFonts w:ascii="OpenSans-Regular" w:cs="OpenSans-Regular" w:hAnsi="OpenSans-Regular" w:eastAsia="OpenSans-Regular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1. 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s-ES_tradnl"/>
        </w:rPr>
        <w:t>Carta de motivaci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s-ES_tradnl"/>
        </w:rPr>
        <w:t>ó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s-ES_tradnl"/>
        </w:rPr>
        <w:t>n y objetivos de la rotaci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s-ES_tradnl"/>
        </w:rPr>
        <w:t>ó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s-ES_tradnl"/>
        </w:rPr>
        <w:t>n (0-5 puntos)</w:t>
      </w:r>
    </w:p>
    <w:p>
      <w:pPr>
        <w:pStyle w:val="Normal.0"/>
        <w:rPr>
          <w:rFonts w:ascii="OpenSans-Regular" w:cs="OpenSans-Regular" w:hAnsi="OpenSans-Regular" w:eastAsia="OpenSans-Regular"/>
          <w:sz w:val="22"/>
          <w:szCs w:val="22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b5294"/>
          <w:sz w:val="22"/>
          <w:szCs w:val="2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Se valorar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b5294"/>
          <w:sz w:val="22"/>
          <w:szCs w:val="2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á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b5294"/>
          <w:sz w:val="22"/>
          <w:szCs w:val="2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n objetivos bien estructurados y acorde a la formaci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0b5294"/>
          <w:sz w:val="22"/>
          <w:szCs w:val="2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ó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b5294"/>
          <w:sz w:val="22"/>
          <w:szCs w:val="22"/>
          <w:u w:color="0b5294"/>
          <w:rtl w:val="0"/>
          <w:lang w:val="es-ES_tradnl"/>
          <w14:textFill>
            <w14:solidFill>
              <w14:srgbClr w14:val="0B5294"/>
            </w14:solidFill>
          </w14:textFill>
        </w:rPr>
        <w:t>n a recibir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OpenSans-Regular" w:hAnsi="OpenSans-Regular"/>
          <w:sz w:val="22"/>
          <w:szCs w:val="22"/>
          <w:rtl w:val="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Nombre del IP y filiaci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 laboral y/o del Grupo de Investigaci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OpenSans-Regular" w:hAnsi="OpenSans-Regular"/>
          <w:sz w:val="22"/>
          <w:szCs w:val="22"/>
          <w:rtl w:val="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Centro a efectuar la rotaci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n. Motivaci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 para realizar rotaci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 en dicho centro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OpenSans-Regular" w:hAnsi="OpenSans-Regular"/>
          <w:sz w:val="22"/>
          <w:szCs w:val="22"/>
          <w:rtl w:val="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Objetivos de la rotaci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OpenSans-Regular" w:hAnsi="OpenSans-Regular"/>
          <w:sz w:val="22"/>
          <w:szCs w:val="22"/>
          <w:rtl w:val="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Aplicabilidad en nuestro medio (asistencial, investigaci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 xml:space="preserve">n...). 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OpenSans-Regular" w:hAnsi="OpenSans-Regular"/>
          <w:sz w:val="22"/>
          <w:szCs w:val="22"/>
          <w:rtl w:val="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Si se relaciona con proyecto de investigaci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n, especificarlo.</w:t>
      </w:r>
    </w:p>
    <w:p>
      <w:pPr>
        <w:pStyle w:val="Normal.0"/>
        <w:rPr>
          <w:rFonts w:ascii="OpenSans-Regular" w:cs="OpenSans-Regular" w:hAnsi="OpenSans-Regular" w:eastAsia="OpenSans-Regular"/>
        </w:rPr>
      </w:pPr>
    </w:p>
    <w:p>
      <w:pPr>
        <w:pStyle w:val="Título 1"/>
        <w:rPr>
          <w:rFonts w:ascii="OpenSans-Regular" w:cs="OpenSans-Regular" w:hAnsi="OpenSans-Regular" w:eastAsia="OpenSans-Regular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2. 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s-ES_tradnl"/>
        </w:rPr>
        <w:t xml:space="preserve">CV del candidato: </w:t>
      </w:r>
    </w:p>
    <w:p>
      <w:pPr>
        <w:pStyle w:val="Normal.0"/>
        <w:rPr>
          <w:rStyle w:val="Ninguno"/>
          <w:rFonts w:ascii="OpenSans-Regular" w:cs="OpenSans-Regular" w:hAnsi="OpenSans-Regular" w:eastAsia="OpenSans-Regular"/>
          <w:sz w:val="22"/>
          <w:szCs w:val="22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s-ES_tradnl"/>
        </w:rPr>
        <w:t>-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 xml:space="preserve"> Formaci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n: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OpenSans-Regular" w:hAnsi="OpenSans-Regular"/>
          <w:sz w:val="22"/>
          <w:szCs w:val="22"/>
          <w:rtl w:val="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ñ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o licenciatura medicina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OpenSans-Regular" w:hAnsi="OpenSans-Regular"/>
          <w:sz w:val="22"/>
          <w:szCs w:val="22"/>
          <w:rtl w:val="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A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ñ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o ingreso MIR Pediatr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a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OpenSans-Regular" w:hAnsi="OpenSans-Regular"/>
          <w:sz w:val="22"/>
          <w:szCs w:val="22"/>
          <w:rtl w:val="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Rotaciones realizadas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OpenSans-Regular" w:hAnsi="OpenSans-Regular"/>
          <w:sz w:val="22"/>
          <w:szCs w:val="22"/>
          <w:rtl w:val="0"/>
          <w:lang w:val="es-ES_tradnl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Cur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os, Expertos, M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ster en Infectolog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í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a pedi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2"/>
          <w:szCs w:val="22"/>
          <w:rtl w:val="0"/>
          <w:lang w:val="es-ES_tradnl"/>
        </w:rPr>
        <w:t>á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  <w:lang w:val="es-ES_tradnl"/>
        </w:rPr>
        <w:t>trica</w:t>
      </w:r>
    </w:p>
    <w:p>
      <w:pPr>
        <w:pStyle w:val="Título 1"/>
        <w:rPr>
          <w:rFonts w:ascii="OpenSans-Regular" w:cs="OpenSans-Regular" w:hAnsi="OpenSans-Regular" w:eastAsia="OpenSans-Regular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Publicaciones en los 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ú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ltimos 10 a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ñ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os (0-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s-ES_tradnl"/>
        </w:rPr>
        <w:t>10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 xml:space="preserve"> puntos)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40" w:lineRule="auto"/>
        <w:rPr>
          <w:rStyle w:val="Ninguno"/>
          <w:rFonts w:ascii="OpenSans-Regular" w:cs="OpenSans-Regular" w:hAnsi="OpenSans-Regular" w:eastAsia="OpenSans-Regular"/>
          <w:sz w:val="18"/>
          <w:szCs w:val="18"/>
          <w:lang w:val="pt-PT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  <w:rtl w:val="0"/>
          <w:lang w:val="pt-PT"/>
        </w:rPr>
        <w:t xml:space="preserve">Citad conforme a normas Vancouver </w:t>
      </w:r>
      <w:r>
        <w:rPr>
          <w:rStyle w:val="Hyperlink.0"/>
          <w:rFonts w:ascii="OpenSans-Regular" w:cs="OpenSans-Regular" w:hAnsi="OpenSans-Regular" w:eastAsia="OpenSans-Regular"/>
          <w:lang w:val="pt-PT"/>
        </w:rPr>
        <w:fldChar w:fldCharType="begin" w:fldLock="0"/>
      </w:r>
      <w:r>
        <w:rPr>
          <w:rStyle w:val="Hyperlink.0"/>
          <w:rFonts w:ascii="OpenSans-Regular" w:cs="OpenSans-Regular" w:hAnsi="OpenSans-Regular" w:eastAsia="OpenSans-Regular"/>
          <w:lang w:val="pt-PT"/>
        </w:rPr>
        <w:instrText xml:space="preserve"> HYPERLINK "https://www.ncbi.nlm.nih.gov/books/NBK7256/"</w:instrText>
      </w:r>
      <w:r>
        <w:rPr>
          <w:rStyle w:val="Hyperlink.0"/>
          <w:rFonts w:ascii="OpenSans-Regular" w:cs="OpenSans-Regular" w:hAnsi="OpenSans-Regular" w:eastAsia="OpenSans-Regular"/>
          <w:lang w:val="pt-PT"/>
        </w:rPr>
        <w:fldChar w:fldCharType="separate" w:fldLock="0"/>
      </w:r>
      <w:r>
        <w:rPr>
          <w:rStyle w:val="Hyperlink.0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pt-PT"/>
        </w:rPr>
        <w:t>https://www.ncbi.nlm.nih.gov/books/NBK7256/</w:t>
      </w:r>
      <w:r>
        <w:rPr>
          <w:rFonts w:ascii="OpenSans-Regular" w:cs="OpenSans-Regular" w:hAnsi="OpenSans-Regular" w:eastAsia="OpenSans-Regular"/>
          <w:lang w:val="pt-PT"/>
        </w:rPr>
        <w:fldChar w:fldCharType="end" w:fldLock="0"/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  <w:rtl w:val="0"/>
          <w:lang w:val="pt-PT"/>
        </w:rPr>
        <w:t>. https://biblioteca.uah.es/investigacion/documentos/Ejemplos-Vancouver-BUAH.pdf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line="240" w:lineRule="auto"/>
        <w:rPr>
          <w:rStyle w:val="Ninguno"/>
          <w:rFonts w:ascii="OpenSans-Regular" w:cs="OpenSans-Regular" w:hAnsi="OpenSans-Regular" w:eastAsia="OpenSans-Regular"/>
          <w:sz w:val="18"/>
          <w:szCs w:val="18"/>
          <w:lang w:val="en-US"/>
        </w:rPr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  <w:rtl w:val="0"/>
          <w:lang w:val="en-US"/>
        </w:rPr>
        <w:t>Ejemplo: Cyranoski D, Dolgin E, Gaind N, Hall S, Ledford H, Lewis D, Mallapaty S, Rodr</w:t>
      </w:r>
      <w:r>
        <w:rPr>
          <w:rStyle w:val="Ninguno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18"/>
          <w:szCs w:val="18"/>
          <w:rtl w:val="0"/>
          <w:lang w:val="en-US"/>
        </w:rPr>
        <w:t>í</w:t>
      </w: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  <w:sz w:val="18"/>
          <w:szCs w:val="18"/>
          <w:rtl w:val="0"/>
          <w:lang w:val="en-US"/>
        </w:rPr>
        <w:t>guez Mega E, Subbaraman N. Nature's 10: ten people who helped shape science in 2020. Nature. 2020 Dec;588(7839):563-576. doi: 10.1038/d41586-020-03435-6. PMID: 33323949.</w:t>
      </w:r>
    </w:p>
    <w:p>
      <w:pPr>
        <w:pStyle w:val="Título 2"/>
      </w:pPr>
      <w:r>
        <w:rPr>
          <w:rStyle w:val="Ninguno"/>
          <w:sz w:val="21"/>
          <w:szCs w:val="21"/>
          <w:lang w:val="en-US"/>
        </w:rPr>
        <w:br w:type="page"/>
      </w:r>
    </w:p>
    <w:p>
      <w:pPr>
        <w:pStyle w:val="Título 2"/>
        <w:rPr>
          <w:rStyle w:val="Ninguno"/>
        </w:rPr>
      </w:pPr>
      <w:r>
        <w:rPr>
          <w:rStyle w:val="Ninguno"/>
          <w:rtl w:val="0"/>
        </w:rPr>
        <w:t xml:space="preserve">2.1 Primer autor,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>ltimo autor o autor de correspondencia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 la publicaci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4,0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decil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5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2,0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6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1,0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segundo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7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0,5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otros cuartiles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8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  <w:rPr>
          <w:rStyle w:val="Ninguno"/>
        </w:rPr>
      </w:pPr>
    </w:p>
    <w:p>
      <w:pPr>
        <w:pStyle w:val="Normal.0"/>
        <w:rPr>
          <w:rStyle w:val="Ninguno"/>
        </w:rPr>
      </w:pPr>
    </w:p>
    <w:p>
      <w:pPr>
        <w:pStyle w:val="Título 2"/>
      </w:pPr>
      <w:r>
        <w:rPr>
          <w:rStyle w:val="Ninguno"/>
          <w:rtl w:val="0"/>
        </w:rPr>
        <w:t>2.2. Otras autor</w:t>
      </w:r>
      <w:r>
        <w:rPr>
          <w:rStyle w:val="Ninguno"/>
          <w:rtl w:val="0"/>
        </w:rPr>
        <w:t>í</w:t>
      </w:r>
      <w:r>
        <w:rPr>
          <w:rStyle w:val="Ninguno"/>
          <w:rtl w:val="0"/>
        </w:rPr>
        <w:t xml:space="preserve">as no primero, ni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 xml:space="preserve">ltimo ni autor de correspondencia 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 la publicaci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1,0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decil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9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0,5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primer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0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0,3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segundo cuartil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1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0,1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n, otros cuartiles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360" w:firstLine="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1. 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0.01 por publicaci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 xml:space="preserve">n como grupo de trabajo independientemente del cuartil 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Normal.0"/>
        <w:rPr>
          <w:rStyle w:val="Ninguno"/>
        </w:rPr>
      </w:pPr>
    </w:p>
    <w:p>
      <w:pPr>
        <w:pStyle w:val="Normal.0"/>
      </w:pPr>
      <w:r>
        <w:rPr>
          <w:rStyle w:val="Ninguno"/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ítulo 1"/>
        <w:jc w:val="both"/>
        <w:rPr>
          <w:rStyle w:val="Ninguno"/>
        </w:rPr>
      </w:pPr>
      <w:r>
        <w:rPr>
          <w:rStyle w:val="Ninguno"/>
          <w:rtl w:val="0"/>
        </w:rPr>
        <w:t xml:space="preserve">3. Historial investigador en los </w:t>
      </w:r>
      <w:r>
        <w:rPr>
          <w:rStyle w:val="Ninguno"/>
          <w:rtl w:val="0"/>
        </w:rPr>
        <w:t>ú</w:t>
      </w:r>
      <w:r>
        <w:rPr>
          <w:rStyle w:val="Ninguno"/>
          <w:rtl w:val="0"/>
        </w:rPr>
        <w:t>ltimos 10 a</w:t>
      </w:r>
      <w:r>
        <w:rPr>
          <w:rStyle w:val="Ninguno"/>
          <w:rtl w:val="0"/>
        </w:rPr>
        <w:t>ñ</w:t>
      </w:r>
      <w:r>
        <w:rPr>
          <w:rStyle w:val="Ninguno"/>
          <w:rtl w:val="0"/>
        </w:rPr>
        <w:t>os (0-10 puntos)</w:t>
      </w:r>
    </w:p>
    <w:p>
      <w:pPr>
        <w:pStyle w:val="Normal.0"/>
        <w:rPr>
          <w:rStyle w:val="Ninguno"/>
          <w:sz w:val="21"/>
          <w:szCs w:val="21"/>
        </w:rPr>
      </w:pPr>
      <w:r>
        <w:rPr>
          <w:rStyle w:val="Ninguno"/>
          <w:sz w:val="21"/>
          <w:szCs w:val="21"/>
          <w:rtl w:val="0"/>
          <w:lang w:val="es-ES_tradnl"/>
        </w:rPr>
        <w:t>Participaci</w:t>
      </w:r>
      <w:r>
        <w:rPr>
          <w:rStyle w:val="Ninguno"/>
          <w:sz w:val="21"/>
          <w:szCs w:val="21"/>
          <w:rtl w:val="0"/>
          <w:lang w:val="es-ES_tradnl"/>
        </w:rPr>
        <w:t>ó</w:t>
      </w:r>
      <w:r>
        <w:rPr>
          <w:rStyle w:val="Ninguno"/>
          <w:sz w:val="21"/>
          <w:szCs w:val="21"/>
          <w:rtl w:val="0"/>
          <w:lang w:val="es-ES_tradnl"/>
        </w:rPr>
        <w:t>n en proyectos de investigaci</w:t>
      </w:r>
      <w:r>
        <w:rPr>
          <w:rStyle w:val="Ninguno"/>
          <w:sz w:val="21"/>
          <w:szCs w:val="21"/>
          <w:rtl w:val="0"/>
          <w:lang w:val="es-ES_tradnl"/>
        </w:rPr>
        <w:t>ó</w:t>
      </w:r>
      <w:r>
        <w:rPr>
          <w:rStyle w:val="Ninguno"/>
          <w:sz w:val="21"/>
          <w:szCs w:val="21"/>
          <w:rtl w:val="0"/>
          <w:lang w:val="es-ES_tradnl"/>
        </w:rPr>
        <w:t xml:space="preserve">n </w:t>
      </w:r>
      <w:r>
        <w:rPr>
          <w:rStyle w:val="Ninguno"/>
          <w:b w:val="1"/>
          <w:bCs w:val="1"/>
          <w:sz w:val="21"/>
          <w:szCs w:val="21"/>
          <w:rtl w:val="0"/>
          <w:lang w:val="es-ES_tradnl"/>
        </w:rPr>
        <w:t>con financiaci</w:t>
      </w:r>
      <w:r>
        <w:rPr>
          <w:rStyle w:val="Ninguno"/>
          <w:b w:val="1"/>
          <w:bCs w:val="1"/>
          <w:sz w:val="21"/>
          <w:szCs w:val="21"/>
          <w:rtl w:val="0"/>
          <w:lang w:val="es-ES_tradnl"/>
        </w:rPr>
        <w:t>ó</w:t>
      </w:r>
      <w:r>
        <w:rPr>
          <w:rStyle w:val="Ninguno"/>
          <w:b w:val="1"/>
          <w:bCs w:val="1"/>
          <w:sz w:val="21"/>
          <w:szCs w:val="21"/>
          <w:rtl w:val="0"/>
          <w:lang w:val="es-ES_tradnl"/>
        </w:rPr>
        <w:t>n competitiva (FIS, MINECO etc)</w:t>
      </w:r>
      <w:r>
        <w:rPr>
          <w:rStyle w:val="Ninguno"/>
          <w:sz w:val="21"/>
          <w:szCs w:val="21"/>
          <w:rtl w:val="0"/>
          <w:lang w:val="es-ES_tradnl"/>
        </w:rPr>
        <w:t>:</w:t>
      </w:r>
    </w:p>
    <w:p>
      <w:pPr>
        <w:pStyle w:val="Título 2"/>
      </w:pPr>
      <w:r>
        <w:rPr>
          <w:rStyle w:val="Ninguno"/>
          <w:rtl w:val="0"/>
        </w:rPr>
        <w:t xml:space="preserve">3.1 En proyecto nacional 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del proyecto, c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digo y a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ñ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o de concesi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principal, 3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colaborador, 1,5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3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Normal.0"/>
        <w:rPr>
          <w:rStyle w:val="Ninguno"/>
          <w:sz w:val="21"/>
          <w:szCs w:val="21"/>
        </w:rPr>
      </w:pPr>
    </w:p>
    <w:p>
      <w:pPr>
        <w:pStyle w:val="Título 2"/>
      </w:pPr>
      <w:r>
        <w:rPr>
          <w:rStyle w:val="Ninguno"/>
          <w:rtl w:val="0"/>
        </w:rPr>
        <w:t>3.2 En proyecto internacional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188"/>
        <w:gridCol w:w="978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í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tulo del proyecto, c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digo y a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ñ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o de concesi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ó</w:t>
            </w: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n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b w:val="1"/>
                <w:bCs w:val="1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principal, 5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4"/>
              </w:numPr>
              <w:rPr>
                <w:lang w:val="es-ES_tradnl"/>
              </w:rPr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91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4f81bd"/>
                <w:u w:color="4f81bd"/>
                <w:shd w:val="nil" w:color="auto" w:fill="auto"/>
                <w:rtl w:val="0"/>
                <w:lang w:val="es-ES_tradnl"/>
                <w14:textFill>
                  <w14:solidFill>
                    <w14:srgbClr w14:val="4F81BD"/>
                  </w14:solidFill>
                </w14:textFill>
              </w:rPr>
              <w:t>Como investigador colaborador, 2,5 puntos cada uno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numPr>
                <w:ilvl w:val="0"/>
                <w:numId w:val="15"/>
              </w:numPr>
              <w:rPr>
                <w:outline w:val="0"/>
                <w:color w:val="000000"/>
                <w:u w:color="000000"/>
                <w:lang w:val="es-ES_tradnl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Style w:val="Ninguno"/>
                <w:outline w:val="0"/>
                <w:color w:val="000000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XXX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1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</w:t>
            </w:r>
          </w:p>
        </w:tc>
        <w:tc>
          <w:tcPr>
            <w:tcW w:type="dxa" w:w="9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widowControl w:val="0"/>
        <w:spacing w:line="240" w:lineRule="auto"/>
      </w:pPr>
    </w:p>
    <w:p>
      <w:pPr>
        <w:pStyle w:val="Título 1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ítulo 1"/>
      </w:pPr>
      <w:r>
        <w:rPr>
          <w:rStyle w:val="Ninguno"/>
          <w:rtl w:val="0"/>
          <w:lang w:val="es-ES_tradnl"/>
        </w:rPr>
        <w:t>4</w:t>
      </w:r>
      <w:r>
        <w:rPr>
          <w:rStyle w:val="Ninguno"/>
          <w:rtl w:val="0"/>
        </w:rPr>
        <w:t>. Resumen y firma</w:t>
      </w:r>
    </w:p>
    <w:tbl>
      <w:tblPr>
        <w:tblW w:w="9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905"/>
        <w:gridCol w:w="1261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Secci</w:t>
            </w: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ó</w:t>
            </w:r>
            <w:r>
              <w:rPr>
                <w:rStyle w:val="Ninguno"/>
                <w:outline w:val="0"/>
                <w:color w:val="548dd4"/>
                <w:u w:color="548dd4"/>
                <w:shd w:val="nil" w:color="auto" w:fill="auto"/>
                <w:rtl w:val="0"/>
                <w:lang w:val="es-ES_tradnl"/>
                <w14:textFill>
                  <w14:solidFill>
                    <w14:srgbClr w14:val="548DD4"/>
                  </w14:solidFill>
                </w14:textFill>
              </w:rPr>
              <w:t>n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Puntos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Carta motivaci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y objetivos rotaci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n (0-10 puntos)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Publicaciones en los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ltimos 10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(0-10 puntos)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 xml:space="preserve">Historial investigador en los 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ltimos 10 a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ñ</w:t>
            </w:r>
            <w:r>
              <w:rPr>
                <w:rStyle w:val="Ninguno"/>
                <w:shd w:val="nil" w:color="auto" w:fill="auto"/>
                <w:rtl w:val="0"/>
                <w:lang w:val="es-ES_tradnl"/>
              </w:rPr>
              <w:t>os (0-10 puntos)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79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inguno"/>
                <w:shd w:val="nil" w:color="auto" w:fill="auto"/>
                <w:rtl w:val="0"/>
                <w:lang w:val="es-ES_tradnl"/>
              </w:rPr>
              <w:t>Total (0-30)</w:t>
            </w:r>
          </w:p>
        </w:tc>
        <w:tc>
          <w:tcPr>
            <w:tcW w:type="dxa" w:w="12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1"/>
        <w:widowControl w:val="0"/>
        <w:spacing w:line="240" w:lineRule="auto"/>
      </w:pPr>
    </w:p>
    <w:p>
      <w:pPr>
        <w:pStyle w:val="Normal.0"/>
      </w:pPr>
    </w:p>
    <w:p>
      <w:pPr>
        <w:pStyle w:val="Normal.0"/>
      </w:pPr>
    </w:p>
    <w:p>
      <w:pPr>
        <w:pStyle w:val="Título 1"/>
        <w:rPr>
          <w:rStyle w:val="Ninguno"/>
          <w:lang w:val="es-ES_tradnl"/>
        </w:rPr>
      </w:pPr>
      <w:r>
        <w:rPr>
          <w:rStyle w:val="Ninguno"/>
          <w:rtl w:val="0"/>
          <w:lang w:val="es-ES_tradnl"/>
        </w:rPr>
        <w:t>Declaraci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jurada</w:t>
      </w:r>
    </w:p>
    <w:p>
      <w:pPr>
        <w:pStyle w:val="Normal.0"/>
        <w:rPr>
          <w:rStyle w:val="Ninguno"/>
        </w:rPr>
      </w:pPr>
    </w:p>
    <w:p>
      <w:pPr>
        <w:pStyle w:val="Normal.0"/>
      </w:pPr>
      <w:r>
        <w:rPr>
          <w:rStyle w:val="Ninguno"/>
          <w:rtl w:val="0"/>
          <w:lang w:val="es-ES_tradnl"/>
        </w:rPr>
        <w:t xml:space="preserve">Yo, </w:t>
      </w:r>
      <w:r>
        <w:rPr>
          <w:rStyle w:val="Ninguno"/>
          <w:rtl w:val="0"/>
          <w:lang w:val="es-ES_tradnl"/>
        </w:rPr>
        <w:t xml:space="preserve">………………………………………………………………………………………………… </w:t>
      </w:r>
      <w:r>
        <w:rPr>
          <w:rStyle w:val="Ninguno"/>
          <w:rtl w:val="0"/>
          <w:lang w:val="es-ES_tradnl"/>
        </w:rPr>
        <w:t>con DNI N</w:t>
      </w:r>
      <w:r>
        <w:rPr>
          <w:rStyle w:val="Ninguno"/>
          <w:rtl w:val="0"/>
          <w:lang w:val="es-ES_tradnl"/>
        </w:rPr>
        <w:t>º ………………………</w:t>
      </w:r>
      <w:r>
        <w:rPr>
          <w:rStyle w:val="Ninguno"/>
          <w:rtl w:val="0"/>
          <w:lang w:val="es-ES_tradnl"/>
        </w:rPr>
        <w:t xml:space="preserve">. declaro que todos los datos que constan en este documento han sido verificados y son ciertos. </w:t>
      </w:r>
    </w:p>
    <w:p>
      <w:pPr>
        <w:pStyle w:val="Normal.0"/>
      </w:pPr>
      <w:r>
        <w:rPr>
          <w:rStyle w:val="Ninguno"/>
          <w:rtl w:val="0"/>
          <w:lang w:val="es-ES_tradnl"/>
        </w:rPr>
        <w:t xml:space="preserve">Lo que suscribo en </w:t>
      </w:r>
      <w:r>
        <w:rPr>
          <w:rStyle w:val="Ninguno"/>
          <w:rtl w:val="0"/>
          <w:lang w:val="es-ES_tradnl"/>
        </w:rPr>
        <w:t>…………</w:t>
      </w:r>
      <w:r>
        <w:rPr>
          <w:rStyle w:val="Ninguno"/>
          <w:rtl w:val="0"/>
          <w:lang w:val="es-ES_tradnl"/>
        </w:rPr>
        <w:t xml:space="preserve">...el </w:t>
      </w:r>
      <w:r>
        <w:rPr>
          <w:rStyle w:val="Ninguno"/>
          <w:rtl w:val="0"/>
          <w:lang w:val="es-ES_tradnl"/>
        </w:rPr>
        <w:t>…</w:t>
      </w:r>
      <w:r>
        <w:rPr>
          <w:rStyle w:val="Ninguno"/>
          <w:rtl w:val="0"/>
          <w:lang w:val="es-ES_tradnl"/>
        </w:rPr>
        <w:t xml:space="preserve">..de </w:t>
      </w:r>
      <w:r>
        <w:rPr>
          <w:rStyle w:val="Ninguno"/>
          <w:rtl w:val="0"/>
          <w:lang w:val="es-ES_tradnl"/>
        </w:rPr>
        <w:t>………………</w:t>
      </w:r>
      <w:r>
        <w:rPr>
          <w:rStyle w:val="Ninguno"/>
          <w:rtl w:val="0"/>
          <w:lang w:val="es-ES_tradnl"/>
        </w:rPr>
        <w:t>..de 202</w:t>
      </w:r>
      <w:r>
        <w:rPr>
          <w:rStyle w:val="Ninguno"/>
          <w:rtl w:val="0"/>
          <w:lang w:val="es-ES_tradnl"/>
        </w:rPr>
        <w:t>6</w:t>
      </w:r>
    </w:p>
    <w:p>
      <w:pPr>
        <w:pStyle w:val="Normal.0"/>
      </w:pPr>
    </w:p>
    <w:p>
      <w:pPr>
        <w:pStyle w:val="Normal.0"/>
      </w:pPr>
      <w:r>
        <w:rPr>
          <w:rStyle w:val="Ninguno"/>
          <w:rtl w:val="0"/>
          <w:lang w:val="es-ES_tradnl"/>
        </w:rPr>
        <w:t xml:space="preserve">Firma del Candidato: </w:t>
      </w:r>
      <w:r/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298" w:right="1298" w:bottom="1298" w:left="1582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en Sans Light">
    <w:charset w:val="00"/>
    <w:family w:val="roman"/>
    <w:pitch w:val="default"/>
  </w:font>
  <w:font w:name="Candara">
    <w:charset w:val="00"/>
    <w:family w:val="roman"/>
    <w:pitch w:val="default"/>
  </w:font>
  <w:font w:name="Montserrat-Regular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Montserrat-Bold">
    <w:charset w:val="00"/>
    <w:family w:val="roman"/>
    <w:pitch w:val="default"/>
  </w:font>
  <w:font w:name="OpenSans-Regular">
    <w:charset w:val="00"/>
    <w:family w:val="roman"/>
    <w:pitch w:val="default"/>
  </w:font>
  <w:font w:name="Open Sans Semi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right"/>
    </w:pPr>
    <w:r>
      <w:rPr>
        <w:rStyle w:val="Ninguno"/>
        <w:rtl w:val="0"/>
      </w:rPr>
      <w:fldChar w:fldCharType="begin" w:fldLock="0"/>
    </w:r>
    <w:r>
      <w:rPr>
        <w:rStyle w:val="Ninguno"/>
        <w:rtl w:val="0"/>
      </w:rPr>
      <w:instrText xml:space="preserve"> PAGE </w:instrText>
    </w:r>
    <w:r>
      <w:rPr>
        <w:rStyle w:val="Ninguno"/>
        <w:rtl w:val="0"/>
      </w:rPr>
      <w:fldChar w:fldCharType="separate" w:fldLock="0"/>
    </w:r>
    <w:r>
      <w:rPr>
        <w:rStyle w:val="Ninguno"/>
        <w:rtl w:val="0"/>
      </w:rPr>
      <w:fldChar w:fldCharType="end" w:fldLock="0"/>
    </w:r>
  </w:p>
  <w:p>
    <w:pPr>
      <w:pStyle w:val="Normal.0"/>
    </w:pP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Anexo 4_Baremo para CV Beca SEIP_Jose Gonz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á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lez Hachero, 202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6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e de página"/>
      <w:jc w:val="right"/>
    </w:pPr>
    <w:r>
      <w:rPr>
        <w:rStyle w:val="Ninguno"/>
        <w:rtl w:val="0"/>
      </w:rPr>
      <w:fldChar w:fldCharType="begin" w:fldLock="0"/>
    </w:r>
    <w:r>
      <w:rPr>
        <w:rStyle w:val="Ninguno"/>
        <w:rtl w:val="0"/>
      </w:rPr>
      <w:instrText xml:space="preserve"> PAGE </w:instrText>
    </w:r>
    <w:r>
      <w:rPr>
        <w:rStyle w:val="Ninguno"/>
        <w:rtl w:val="0"/>
      </w:rPr>
      <w:fldChar w:fldCharType="separate" w:fldLock="0"/>
    </w:r>
    <w:r>
      <w:rPr>
        <w:rStyle w:val="Ninguno"/>
        <w:rtl w:val="0"/>
      </w:rPr>
      <w:fldChar w:fldCharType="end" w:fldLock="0"/>
    </w:r>
  </w:p>
  <w:p>
    <w:pPr>
      <w:pStyle w:val="Normal.0"/>
    </w:pP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Anexo 4_Baremo para CV Beca SEIP_Jose Gonz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á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lez Hachero, 202</w:t>
    </w:r>
    <w:r>
      <w:rPr>
        <w:rStyle w:val="Ninguno"/>
        <w:rFonts w:ascii="Open Sans Light" w:cs="Open Sans Light" w:hAnsi="Open Sans Light" w:eastAsia="Open Sans Light"/>
        <w:sz w:val="16"/>
        <w:szCs w:val="16"/>
        <w:rtl w:val="0"/>
        <w:lang w:val="es-ES_tradnl"/>
      </w:rPr>
      <w:t>6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after="0" w:line="240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1004570</wp:posOffset>
          </wp:positionH>
          <wp:positionV relativeFrom="page">
            <wp:posOffset>457200</wp:posOffset>
          </wp:positionV>
          <wp:extent cx="5731510" cy="837565"/>
          <wp:effectExtent l="0" t="0" r="0" b="0"/>
          <wp:wrapNone/>
          <wp:docPr id="1073741825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 descr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375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6" w:hanging="3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6" w:hanging="3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7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9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16" w:hanging="3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3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5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76" w:hanging="3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9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16" w:hanging="39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4272a"/>
      <w:spacing w:val="0"/>
      <w:kern w:val="0"/>
      <w:position w:val="0"/>
      <w:sz w:val="20"/>
      <w:szCs w:val="20"/>
      <w:u w:val="none" w:color="24272a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24272A"/>
        </w14:solidFill>
      </w14:textFill>
    </w:rPr>
  </w:style>
  <w:style w:type="character" w:styleId="Ninguno">
    <w:name w:val="Ninguno"/>
  </w:style>
  <w:style w:type="paragraph" w:styleId="Pie de página">
    <w:name w:val="Pie de página"/>
    <w:next w:val="Pie de pági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ndara" w:cs="Candara" w:hAnsi="Candara" w:eastAsia="Candar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in espaciado">
    <w:name w:val="Sin espaciado"/>
    <w:next w:val="Sin espaci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ndara" w:cs="Candara" w:hAnsi="Candara" w:eastAsia="Candara"/>
      <w:b w:val="0"/>
      <w:bCs w:val="0"/>
      <w:i w:val="0"/>
      <w:iCs w:val="0"/>
      <w:caps w:val="0"/>
      <w:smallCaps w:val="0"/>
      <w:strike w:val="0"/>
      <w:dstrike w:val="0"/>
      <w:outline w:val="0"/>
      <w:color w:val="595959"/>
      <w:spacing w:val="0"/>
      <w:kern w:val="0"/>
      <w:position w:val="0"/>
      <w:sz w:val="22"/>
      <w:szCs w:val="22"/>
      <w:u w:val="none" w:color="595959"/>
      <w:shd w:val="nil" w:color="auto" w:fill="auto"/>
      <w:vertAlign w:val="baseline"/>
      <w:lang w:val="es-ES_tradnl"/>
      <w14:textFill>
        <w14:solidFill>
          <w14:srgbClr w14:val="595959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center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ffffff"/>
      <w:spacing w:val="0"/>
      <w:kern w:val="28"/>
      <w:position w:val="0"/>
      <w:sz w:val="48"/>
      <w:szCs w:val="48"/>
      <w:u w:val="none" w:color="ffffff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paragraph" w:styleId="Título 1">
    <w:name w:val="Título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20" w:line="259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cf358c"/>
      <w:spacing w:val="0"/>
      <w:kern w:val="0"/>
      <w:position w:val="0"/>
      <w:sz w:val="28"/>
      <w:szCs w:val="28"/>
      <w:u w:val="none" w:color="cf358c"/>
      <w:shd w:val="nil" w:color="auto" w:fill="auto"/>
      <w:vertAlign w:val="baseline"/>
      <w14:textFill>
        <w14:solidFill>
          <w14:srgbClr w14:val="CF358C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  <w:style w:type="character" w:styleId="Hyperlink.0">
    <w:name w:val="Hyperlink.0"/>
    <w:basedOn w:val="Ninguno"/>
    <w:next w:val="Hyperlink.0"/>
    <w:rPr>
      <w:outline w:val="0"/>
      <w:color w:val="0b5294"/>
      <w:sz w:val="18"/>
      <w:szCs w:val="18"/>
      <w:u w:val="single" w:color="0b5294"/>
      <w14:textFill>
        <w14:solidFill>
          <w14:srgbClr w14:val="0B5294"/>
        </w14:solidFill>
      </w14:textFill>
    </w:rPr>
  </w:style>
  <w:style w:type="paragraph" w:styleId="Título 2">
    <w:name w:val="Título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20" w:after="20" w:line="259" w:lineRule="auto"/>
      <w:ind w:left="0" w:right="0" w:firstLine="0"/>
      <w:jc w:val="left"/>
      <w:outlineLvl w:val="1"/>
    </w:pPr>
    <w:rPr>
      <w:rFonts w:ascii="Open Sans SemiBold" w:cs="Open Sans SemiBold" w:hAnsi="Open Sans SemiBold" w:eastAsia="Open Sans SemiBold"/>
      <w:b w:val="1"/>
      <w:bCs w:val="1"/>
      <w:i w:val="0"/>
      <w:iCs w:val="0"/>
      <w:caps w:val="0"/>
      <w:smallCaps w:val="0"/>
      <w:strike w:val="0"/>
      <w:dstrike w:val="0"/>
      <w:outline w:val="0"/>
      <w:color w:val="db66a9"/>
      <w:spacing w:val="0"/>
      <w:kern w:val="0"/>
      <w:position w:val="0"/>
      <w:sz w:val="24"/>
      <w:szCs w:val="24"/>
      <w:u w:val="none" w:color="db66a9"/>
      <w:shd w:val="nil" w:color="auto" w:fill="auto"/>
      <w:vertAlign w:val="baseline"/>
      <w14:textFill>
        <w14:solidFill>
          <w14:srgbClr w14:val="DB66A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Calibri"/>
        <a:ea typeface="Calibri"/>
        <a:cs typeface="Calibri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